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9B8" w:rsidRPr="000609B8" w:rsidRDefault="000609B8" w:rsidP="005B104C">
      <w:pPr>
        <w:autoSpaceDE/>
        <w:autoSpaceDN/>
        <w:adjustRightInd/>
        <w:jc w:val="both"/>
        <w:rPr>
          <w:color w:val="000000"/>
          <w:sz w:val="24"/>
          <w:szCs w:val="24"/>
        </w:rPr>
      </w:pPr>
    </w:p>
    <w:p w:rsidR="000609B8" w:rsidRPr="000609B8" w:rsidRDefault="000609B8" w:rsidP="005B104C">
      <w:pPr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0609B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FA82A6F" wp14:editId="2170DF49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44"/>
          <w:szCs w:val="44"/>
        </w:rPr>
      </w:pPr>
      <w:r w:rsidRPr="000609B8">
        <w:rPr>
          <w:b/>
          <w:color w:val="000000"/>
          <w:sz w:val="44"/>
          <w:szCs w:val="44"/>
        </w:rPr>
        <w:t xml:space="preserve">АДМИНИСТРАЦИЯ </w:t>
      </w: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  <w:r w:rsidRPr="000609B8">
        <w:rPr>
          <w:b/>
          <w:color w:val="000000"/>
          <w:sz w:val="28"/>
        </w:rPr>
        <w:t>ПЕЧЕНГСКОГО МУНИЦИПАЛЬНОГО ОКРУГА</w:t>
      </w: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  <w:r w:rsidRPr="000609B8">
        <w:rPr>
          <w:b/>
          <w:color w:val="000000"/>
          <w:sz w:val="28"/>
        </w:rPr>
        <w:t>МУРМАНСКОЙ ОБЛАСТИ</w:t>
      </w: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16"/>
          <w:szCs w:val="16"/>
        </w:rPr>
      </w:pP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44"/>
          <w:szCs w:val="44"/>
        </w:rPr>
      </w:pPr>
      <w:r w:rsidRPr="000609B8">
        <w:rPr>
          <w:b/>
          <w:color w:val="000000"/>
          <w:sz w:val="44"/>
          <w:szCs w:val="44"/>
        </w:rPr>
        <w:t>ПОСТАНОВЛЕНИЕ</w:t>
      </w:r>
    </w:p>
    <w:p w:rsidR="000609B8" w:rsidRPr="000609B8" w:rsidRDefault="000609B8" w:rsidP="005B104C">
      <w:pPr>
        <w:autoSpaceDE/>
        <w:autoSpaceDN/>
        <w:adjustRightInd/>
        <w:jc w:val="center"/>
        <w:rPr>
          <w:color w:val="000000"/>
        </w:rPr>
      </w:pPr>
    </w:p>
    <w:p w:rsidR="000609B8" w:rsidRPr="000609B8" w:rsidRDefault="000609B8" w:rsidP="005B104C">
      <w:pPr>
        <w:autoSpaceDE/>
        <w:autoSpaceDN/>
        <w:adjustRightInd/>
        <w:jc w:val="center"/>
        <w:rPr>
          <w:color w:val="000000"/>
        </w:rPr>
      </w:pPr>
    </w:p>
    <w:p w:rsidR="000609B8" w:rsidRPr="000609B8" w:rsidRDefault="00215163" w:rsidP="005B104C">
      <w:pPr>
        <w:autoSpaceDE/>
        <w:autoSpaceDN/>
        <w:adjustRightInd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 </w:t>
      </w:r>
      <w:r w:rsidR="00FF327B">
        <w:rPr>
          <w:b/>
          <w:color w:val="000000"/>
          <w:sz w:val="24"/>
        </w:rPr>
        <w:t>26.01.2023</w:t>
      </w:r>
      <w:r>
        <w:rPr>
          <w:b/>
          <w:color w:val="000000"/>
          <w:sz w:val="24"/>
        </w:rPr>
        <w:t xml:space="preserve"> </w:t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FF327B">
        <w:rPr>
          <w:b/>
          <w:color w:val="000000"/>
          <w:sz w:val="24"/>
        </w:rPr>
        <w:t xml:space="preserve">    </w:t>
      </w:r>
      <w:r w:rsidR="000609B8" w:rsidRPr="000609B8">
        <w:rPr>
          <w:b/>
          <w:color w:val="000000"/>
          <w:sz w:val="24"/>
        </w:rPr>
        <w:t xml:space="preserve"> № </w:t>
      </w:r>
      <w:r w:rsidR="00FF327B">
        <w:rPr>
          <w:b/>
          <w:color w:val="000000"/>
          <w:sz w:val="24"/>
        </w:rPr>
        <w:t>90</w:t>
      </w: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  <w:proofErr w:type="spellStart"/>
      <w:r w:rsidRPr="000609B8">
        <w:rPr>
          <w:b/>
          <w:color w:val="000000"/>
          <w:sz w:val="24"/>
        </w:rPr>
        <w:t>п.г.т</w:t>
      </w:r>
      <w:proofErr w:type="spellEnd"/>
      <w:r w:rsidRPr="000609B8">
        <w:rPr>
          <w:b/>
          <w:color w:val="000000"/>
          <w:sz w:val="24"/>
        </w:rPr>
        <w:t>. Никель</w:t>
      </w:r>
    </w:p>
    <w:p w:rsidR="000609B8" w:rsidRPr="000609B8" w:rsidRDefault="000609B8" w:rsidP="005B104C">
      <w:pPr>
        <w:autoSpaceDE/>
        <w:autoSpaceDN/>
        <w:adjustRightInd/>
        <w:jc w:val="both"/>
        <w:rPr>
          <w:b/>
          <w:color w:val="000000"/>
          <w:sz w:val="24"/>
          <w:szCs w:val="24"/>
        </w:rPr>
      </w:pPr>
    </w:p>
    <w:p w:rsidR="000609B8" w:rsidRPr="000609B8" w:rsidRDefault="000609B8" w:rsidP="005B104C">
      <w:pPr>
        <w:autoSpaceDE/>
        <w:autoSpaceDN/>
        <w:adjustRightInd/>
        <w:jc w:val="both"/>
        <w:rPr>
          <w:b/>
          <w:color w:val="000000"/>
          <w:sz w:val="24"/>
          <w:szCs w:val="24"/>
        </w:rPr>
      </w:pPr>
    </w:p>
    <w:p w:rsidR="00C16A42" w:rsidRPr="000609B8" w:rsidRDefault="00407769" w:rsidP="005B104C">
      <w:pPr>
        <w:shd w:val="clear" w:color="auto" w:fill="FFFFFF"/>
        <w:jc w:val="center"/>
        <w:rPr>
          <w:b/>
        </w:rPr>
      </w:pPr>
      <w:r>
        <w:rPr>
          <w:b/>
        </w:rPr>
        <w:t xml:space="preserve">О внесении изменений в </w:t>
      </w:r>
      <w:r w:rsidR="00BA51AB">
        <w:rPr>
          <w:b/>
        </w:rPr>
        <w:t xml:space="preserve">порядок </w:t>
      </w:r>
      <w:r w:rsidR="00984E6F" w:rsidRPr="000609B8">
        <w:rPr>
          <w:b/>
        </w:rPr>
        <w:t>разработки, реализации и оценки эффективности</w:t>
      </w:r>
    </w:p>
    <w:p w:rsidR="00984E6F" w:rsidRPr="000609B8" w:rsidRDefault="00984E6F" w:rsidP="005B104C">
      <w:pPr>
        <w:shd w:val="clear" w:color="auto" w:fill="FFFFFF"/>
        <w:jc w:val="center"/>
        <w:rPr>
          <w:b/>
        </w:rPr>
      </w:pPr>
      <w:r w:rsidRPr="000609B8">
        <w:rPr>
          <w:b/>
        </w:rPr>
        <w:t>муниципальных программ Печенгск</w:t>
      </w:r>
      <w:r w:rsidR="00C16A42" w:rsidRPr="000609B8">
        <w:rPr>
          <w:b/>
        </w:rPr>
        <w:t>ого</w:t>
      </w:r>
      <w:r w:rsidRPr="000609B8">
        <w:rPr>
          <w:b/>
        </w:rPr>
        <w:t xml:space="preserve"> муниципальн</w:t>
      </w:r>
      <w:r w:rsidR="00C16A42" w:rsidRPr="000609B8">
        <w:rPr>
          <w:b/>
        </w:rPr>
        <w:t>ого</w:t>
      </w:r>
      <w:r w:rsidRPr="000609B8">
        <w:rPr>
          <w:b/>
        </w:rPr>
        <w:t xml:space="preserve"> округ</w:t>
      </w:r>
      <w:r w:rsidR="00C16A42" w:rsidRPr="000609B8">
        <w:rPr>
          <w:b/>
        </w:rPr>
        <w:t>а</w:t>
      </w:r>
      <w:r w:rsidR="00BA51AB">
        <w:rPr>
          <w:b/>
        </w:rPr>
        <w:t xml:space="preserve">, </w:t>
      </w:r>
      <w:proofErr w:type="gramStart"/>
      <w:r w:rsidR="00BA51AB">
        <w:rPr>
          <w:b/>
        </w:rPr>
        <w:t>утвержденный</w:t>
      </w:r>
      <w:proofErr w:type="gramEnd"/>
      <w:r w:rsidR="00BA51AB">
        <w:rPr>
          <w:b/>
        </w:rPr>
        <w:t xml:space="preserve"> постановлением администрации Печенгского муниципального округа от 16.08.2021 № 838</w:t>
      </w:r>
    </w:p>
    <w:p w:rsidR="00984E6F" w:rsidRPr="000609B8" w:rsidRDefault="00984E6F" w:rsidP="005B104C">
      <w:pPr>
        <w:shd w:val="clear" w:color="auto" w:fill="FFFFFF"/>
        <w:jc w:val="center"/>
        <w:rPr>
          <w:b/>
        </w:rPr>
      </w:pPr>
    </w:p>
    <w:p w:rsidR="000609B8" w:rsidRPr="000609B8" w:rsidRDefault="000609B8" w:rsidP="005B104C">
      <w:pPr>
        <w:shd w:val="clear" w:color="auto" w:fill="FFFFFF"/>
        <w:jc w:val="both"/>
        <w:rPr>
          <w:b/>
          <w:sz w:val="24"/>
          <w:szCs w:val="24"/>
        </w:rPr>
      </w:pPr>
    </w:p>
    <w:p w:rsidR="00984E6F" w:rsidRPr="00C71FE5" w:rsidRDefault="00BA51AB" w:rsidP="005B104C">
      <w:pPr>
        <w:shd w:val="clear" w:color="auto" w:fill="FFFFFF"/>
        <w:tabs>
          <w:tab w:val="left" w:pos="-5245"/>
        </w:tabs>
        <w:ind w:firstLine="709"/>
        <w:jc w:val="both"/>
        <w:rPr>
          <w:spacing w:val="-12"/>
          <w:sz w:val="24"/>
          <w:szCs w:val="24"/>
        </w:rPr>
      </w:pPr>
      <w:r>
        <w:rPr>
          <w:sz w:val="24"/>
          <w:szCs w:val="24"/>
        </w:rPr>
        <w:t>Р</w:t>
      </w:r>
      <w:r w:rsidR="00984E6F" w:rsidRPr="00C71FE5">
        <w:rPr>
          <w:sz w:val="24"/>
          <w:szCs w:val="24"/>
        </w:rPr>
        <w:t>уководствуясь статьей 179 Бюджетного кодекса Российской Федерации, Федеральным законом от 06.10.2003</w:t>
      </w:r>
      <w:r w:rsidR="00C16A42" w:rsidRPr="00C71FE5">
        <w:rPr>
          <w:sz w:val="24"/>
          <w:szCs w:val="24"/>
        </w:rPr>
        <w:t xml:space="preserve"> </w:t>
      </w:r>
      <w:r w:rsidR="00984E6F" w:rsidRPr="00C71FE5">
        <w:rPr>
          <w:sz w:val="24"/>
          <w:szCs w:val="24"/>
        </w:rPr>
        <w:t xml:space="preserve">№ 131-ФЗ «Об общих принципах организации местного самоуправления в Российской Федерации», </w:t>
      </w:r>
    </w:p>
    <w:p w:rsidR="00984E6F" w:rsidRPr="00C71FE5" w:rsidRDefault="00984E6F" w:rsidP="005B104C">
      <w:pPr>
        <w:ind w:firstLine="709"/>
        <w:jc w:val="both"/>
        <w:rPr>
          <w:sz w:val="24"/>
          <w:szCs w:val="24"/>
        </w:rPr>
      </w:pPr>
    </w:p>
    <w:p w:rsidR="00984E6F" w:rsidRPr="00C71FE5" w:rsidRDefault="00984E6F" w:rsidP="005B104C">
      <w:pPr>
        <w:pStyle w:val="ab"/>
        <w:tabs>
          <w:tab w:val="left" w:pos="9000"/>
        </w:tabs>
        <w:spacing w:after="0"/>
        <w:jc w:val="both"/>
        <w:rPr>
          <w:b/>
          <w:sz w:val="24"/>
          <w:szCs w:val="24"/>
        </w:rPr>
      </w:pPr>
      <w:r w:rsidRPr="00C71FE5">
        <w:rPr>
          <w:b/>
          <w:sz w:val="24"/>
          <w:szCs w:val="24"/>
        </w:rPr>
        <w:t>ПОСТАНОВЛЯЮ:</w:t>
      </w:r>
    </w:p>
    <w:p w:rsidR="00984E6F" w:rsidRPr="00C71FE5" w:rsidRDefault="00984E6F" w:rsidP="005B104C">
      <w:pPr>
        <w:jc w:val="both"/>
        <w:rPr>
          <w:b/>
          <w:sz w:val="24"/>
          <w:szCs w:val="24"/>
        </w:rPr>
      </w:pPr>
    </w:p>
    <w:p w:rsidR="00DC3C6B" w:rsidRDefault="00CF41F3" w:rsidP="001C0BBC">
      <w:pPr>
        <w:pStyle w:val="a7"/>
        <w:tabs>
          <w:tab w:val="clear" w:pos="4677"/>
          <w:tab w:val="clear" w:pos="9355"/>
          <w:tab w:val="center" w:pos="993"/>
          <w:tab w:val="right" w:pos="9214"/>
        </w:tabs>
        <w:ind w:firstLine="709"/>
        <w:jc w:val="both"/>
        <w:rPr>
          <w:sz w:val="24"/>
        </w:rPr>
      </w:pPr>
      <w:r w:rsidRPr="00C71FE5">
        <w:rPr>
          <w:sz w:val="24"/>
        </w:rPr>
        <w:t>1.</w:t>
      </w:r>
      <w:r w:rsidRPr="00C71FE5">
        <w:rPr>
          <w:sz w:val="24"/>
        </w:rPr>
        <w:tab/>
      </w:r>
      <w:r w:rsidR="000609B8" w:rsidRPr="00C71FE5">
        <w:rPr>
          <w:sz w:val="24"/>
        </w:rPr>
        <w:t xml:space="preserve"> </w:t>
      </w:r>
      <w:r w:rsidR="00407769">
        <w:rPr>
          <w:sz w:val="24"/>
        </w:rPr>
        <w:t xml:space="preserve">Внести изменения </w:t>
      </w:r>
      <w:r w:rsidR="007F46ED">
        <w:rPr>
          <w:sz w:val="24"/>
        </w:rPr>
        <w:t>в п</w:t>
      </w:r>
      <w:r w:rsidR="00984E6F" w:rsidRPr="00C71FE5">
        <w:rPr>
          <w:sz w:val="24"/>
        </w:rPr>
        <w:t>оряд</w:t>
      </w:r>
      <w:r w:rsidR="007F46ED">
        <w:rPr>
          <w:sz w:val="24"/>
        </w:rPr>
        <w:t>ок</w:t>
      </w:r>
      <w:r w:rsidR="00984E6F" w:rsidRPr="00C71FE5">
        <w:rPr>
          <w:sz w:val="24"/>
        </w:rPr>
        <w:t xml:space="preserve"> разработки, реализации и оценки эффективности муниципальных программ Печенгск</w:t>
      </w:r>
      <w:r w:rsidR="00C16A42" w:rsidRPr="00C71FE5">
        <w:rPr>
          <w:sz w:val="24"/>
        </w:rPr>
        <w:t>ого</w:t>
      </w:r>
      <w:r w:rsidR="00984E6F" w:rsidRPr="00C71FE5">
        <w:rPr>
          <w:sz w:val="24"/>
        </w:rPr>
        <w:t xml:space="preserve"> муниципальн</w:t>
      </w:r>
      <w:r w:rsidR="00C16A42" w:rsidRPr="00C71FE5">
        <w:rPr>
          <w:sz w:val="24"/>
        </w:rPr>
        <w:t>ого</w:t>
      </w:r>
      <w:r w:rsidR="00984E6F" w:rsidRPr="00C71FE5">
        <w:rPr>
          <w:sz w:val="24"/>
        </w:rPr>
        <w:t xml:space="preserve"> округ</w:t>
      </w:r>
      <w:r w:rsidR="00C16A42" w:rsidRPr="00C71FE5">
        <w:rPr>
          <w:sz w:val="24"/>
        </w:rPr>
        <w:t>а</w:t>
      </w:r>
      <w:r w:rsidR="007F46ED">
        <w:rPr>
          <w:sz w:val="24"/>
        </w:rPr>
        <w:t xml:space="preserve">, утвержденный </w:t>
      </w:r>
      <w:r w:rsidR="00407769">
        <w:rPr>
          <w:sz w:val="24"/>
        </w:rPr>
        <w:t xml:space="preserve"> постановлением администрации Печенгского муниципального округа от 16.08.2021 № 838</w:t>
      </w:r>
      <w:r w:rsidR="007F46ED">
        <w:rPr>
          <w:sz w:val="24"/>
        </w:rPr>
        <w:t xml:space="preserve"> (в редакции постановления администрации Печенг</w:t>
      </w:r>
      <w:r w:rsidR="00071F53">
        <w:rPr>
          <w:sz w:val="24"/>
        </w:rPr>
        <w:t>ского муниципального округа от 17.10</w:t>
      </w:r>
      <w:r w:rsidR="007F46ED">
        <w:rPr>
          <w:sz w:val="24"/>
        </w:rPr>
        <w:t xml:space="preserve">.2022 № </w:t>
      </w:r>
      <w:r w:rsidR="00071F53">
        <w:rPr>
          <w:sz w:val="24"/>
        </w:rPr>
        <w:t>1390) (далее – Порядок)</w:t>
      </w:r>
      <w:r w:rsidR="001C0BBC">
        <w:rPr>
          <w:sz w:val="24"/>
        </w:rPr>
        <w:t xml:space="preserve">, изложив пункт 2 </w:t>
      </w:r>
      <w:r w:rsidR="00DC3C6B">
        <w:rPr>
          <w:sz w:val="24"/>
        </w:rPr>
        <w:t>приложения 5 к Порядку в следующей редакции:</w:t>
      </w:r>
    </w:p>
    <w:p w:rsidR="008C024C" w:rsidRDefault="008C024C" w:rsidP="008C024C">
      <w:pPr>
        <w:widowControl/>
        <w:shd w:val="clear" w:color="auto" w:fill="FFFFFF"/>
        <w:autoSpaceDE/>
        <w:autoSpaceDN/>
        <w:adjustRightInd/>
        <w:spacing w:line="274" w:lineRule="exact"/>
        <w:ind w:firstLine="567"/>
        <w:jc w:val="both"/>
        <w:rPr>
          <w:color w:val="000000"/>
          <w:spacing w:val="1"/>
          <w:sz w:val="24"/>
          <w:szCs w:val="24"/>
        </w:rPr>
      </w:pPr>
      <w:r w:rsidRPr="003B2013">
        <w:rPr>
          <w:color w:val="000000"/>
          <w:spacing w:val="1"/>
          <w:sz w:val="24"/>
          <w:szCs w:val="24"/>
        </w:rPr>
        <w:t xml:space="preserve"> «2.</w:t>
      </w:r>
      <w:r w:rsidRPr="00E60095">
        <w:rPr>
          <w:color w:val="000000"/>
          <w:spacing w:val="1"/>
          <w:sz w:val="24"/>
          <w:szCs w:val="24"/>
        </w:rPr>
        <w:t xml:space="preserve"> Оценка полноты финансирования программных мероприятий Программы рассчитывается по формуле:</w:t>
      </w:r>
    </w:p>
    <w:p w:rsidR="008C024C" w:rsidRDefault="008C024C" w:rsidP="008C024C">
      <w:pPr>
        <w:widowControl/>
        <w:shd w:val="clear" w:color="auto" w:fill="FFFFFF"/>
        <w:autoSpaceDE/>
        <w:autoSpaceDN/>
        <w:adjustRightInd/>
        <w:spacing w:line="274" w:lineRule="exact"/>
        <w:ind w:firstLine="567"/>
        <w:jc w:val="both"/>
        <w:rPr>
          <w:color w:val="000000"/>
          <w:spacing w:val="1"/>
          <w:sz w:val="24"/>
          <w:szCs w:val="24"/>
        </w:rPr>
      </w:pPr>
    </w:p>
    <w:p w:rsidR="008C024C" w:rsidRPr="00E60095" w:rsidRDefault="008C024C" w:rsidP="008C024C">
      <w:pPr>
        <w:widowControl/>
        <w:shd w:val="clear" w:color="auto" w:fill="FFFFFF"/>
        <w:autoSpaceDE/>
        <w:autoSpaceDN/>
        <w:adjustRightInd/>
        <w:spacing w:line="274" w:lineRule="exact"/>
        <w:ind w:firstLine="567"/>
        <w:jc w:val="both"/>
        <w:rPr>
          <w:color w:val="000000"/>
          <w:spacing w:val="1"/>
          <w:sz w:val="24"/>
          <w:szCs w:val="24"/>
          <w:vertAlign w:val="subscript"/>
        </w:rPr>
      </w:pPr>
      <w:r w:rsidRPr="00E60095">
        <w:rPr>
          <w:color w:val="000000"/>
          <w:spacing w:val="1"/>
          <w:sz w:val="24"/>
          <w:szCs w:val="24"/>
        </w:rPr>
        <w:t xml:space="preserve">                    Р</w:t>
      </w:r>
      <w:r w:rsidRPr="00E60095">
        <w:rPr>
          <w:color w:val="000000"/>
          <w:spacing w:val="1"/>
          <w:sz w:val="24"/>
          <w:szCs w:val="24"/>
          <w:vertAlign w:val="superscript"/>
        </w:rPr>
        <w:t>(</w:t>
      </w:r>
      <w:proofErr w:type="spellStart"/>
      <w:r w:rsidRPr="00E60095">
        <w:rPr>
          <w:color w:val="000000"/>
          <w:spacing w:val="1"/>
          <w:sz w:val="24"/>
          <w:szCs w:val="24"/>
          <w:vertAlign w:val="superscript"/>
          <w:lang w:val="en-US"/>
        </w:rPr>
        <w:t>i</w:t>
      </w:r>
      <w:proofErr w:type="spellEnd"/>
      <w:r w:rsidRPr="00E60095">
        <w:rPr>
          <w:color w:val="000000"/>
          <w:spacing w:val="1"/>
          <w:sz w:val="24"/>
          <w:szCs w:val="24"/>
          <w:vertAlign w:val="superscript"/>
        </w:rPr>
        <w:t>)</w:t>
      </w:r>
      <w:r w:rsidRPr="00E60095">
        <w:rPr>
          <w:color w:val="000000"/>
          <w:spacing w:val="1"/>
          <w:sz w:val="24"/>
          <w:szCs w:val="24"/>
          <w:vertAlign w:val="subscript"/>
        </w:rPr>
        <w:t>факт</w:t>
      </w:r>
    </w:p>
    <w:p w:rsidR="008C024C" w:rsidRPr="00E60095" w:rsidRDefault="008C024C" w:rsidP="008C024C">
      <w:pPr>
        <w:widowControl/>
        <w:shd w:val="clear" w:color="auto" w:fill="FFFFFF"/>
        <w:autoSpaceDE/>
        <w:autoSpaceDN/>
        <w:adjustRightInd/>
        <w:spacing w:line="274" w:lineRule="exact"/>
        <w:ind w:firstLine="567"/>
        <w:jc w:val="both"/>
        <w:rPr>
          <w:color w:val="000000"/>
          <w:spacing w:val="1"/>
          <w:sz w:val="24"/>
          <w:szCs w:val="24"/>
        </w:rPr>
      </w:pPr>
      <w:r w:rsidRPr="00E60095">
        <w:rPr>
          <w:color w:val="000000"/>
          <w:spacing w:val="1"/>
          <w:sz w:val="24"/>
          <w:szCs w:val="24"/>
        </w:rPr>
        <w:t xml:space="preserve">              ∑ (--------)</w:t>
      </w:r>
    </w:p>
    <w:p w:rsidR="008C024C" w:rsidRPr="00E60095" w:rsidRDefault="008C024C" w:rsidP="008C024C">
      <w:pPr>
        <w:widowControl/>
        <w:shd w:val="clear" w:color="auto" w:fill="FFFFFF"/>
        <w:autoSpaceDE/>
        <w:autoSpaceDN/>
        <w:adjustRightInd/>
        <w:spacing w:line="274" w:lineRule="exact"/>
        <w:ind w:firstLine="567"/>
        <w:jc w:val="both"/>
        <w:rPr>
          <w:color w:val="000000"/>
          <w:spacing w:val="1"/>
          <w:sz w:val="24"/>
          <w:szCs w:val="24"/>
          <w:vertAlign w:val="subscript"/>
        </w:rPr>
      </w:pPr>
      <w:r w:rsidRPr="00E60095">
        <w:rPr>
          <w:color w:val="000000"/>
          <w:spacing w:val="1"/>
          <w:sz w:val="24"/>
          <w:szCs w:val="24"/>
        </w:rPr>
        <w:t xml:space="preserve">                     Р</w:t>
      </w:r>
      <w:r w:rsidRPr="00E60095">
        <w:rPr>
          <w:color w:val="000000"/>
          <w:spacing w:val="1"/>
          <w:sz w:val="24"/>
          <w:szCs w:val="24"/>
          <w:vertAlign w:val="superscript"/>
        </w:rPr>
        <w:t>(</w:t>
      </w:r>
      <w:proofErr w:type="spellStart"/>
      <w:r w:rsidRPr="00E60095">
        <w:rPr>
          <w:color w:val="000000"/>
          <w:spacing w:val="1"/>
          <w:sz w:val="24"/>
          <w:szCs w:val="24"/>
          <w:vertAlign w:val="superscript"/>
          <w:lang w:val="en-US"/>
        </w:rPr>
        <w:t>i</w:t>
      </w:r>
      <w:proofErr w:type="spellEnd"/>
      <w:r w:rsidRPr="00E60095">
        <w:rPr>
          <w:color w:val="000000"/>
          <w:spacing w:val="1"/>
          <w:sz w:val="24"/>
          <w:szCs w:val="24"/>
          <w:vertAlign w:val="superscript"/>
        </w:rPr>
        <w:t>)</w:t>
      </w:r>
      <w:r w:rsidRPr="00E60095">
        <w:rPr>
          <w:color w:val="000000"/>
          <w:spacing w:val="1"/>
          <w:sz w:val="24"/>
          <w:szCs w:val="24"/>
          <w:vertAlign w:val="subscript"/>
        </w:rPr>
        <w:t>план</w:t>
      </w:r>
    </w:p>
    <w:p w:rsidR="008C024C" w:rsidRPr="00E60095" w:rsidRDefault="008C024C" w:rsidP="008C024C">
      <w:pPr>
        <w:widowControl/>
        <w:shd w:val="clear" w:color="auto" w:fill="FFFFFF"/>
        <w:autoSpaceDE/>
        <w:autoSpaceDN/>
        <w:adjustRightInd/>
        <w:spacing w:line="274" w:lineRule="exact"/>
        <w:ind w:firstLine="567"/>
        <w:jc w:val="both"/>
        <w:rPr>
          <w:color w:val="000000"/>
          <w:spacing w:val="1"/>
          <w:sz w:val="24"/>
          <w:szCs w:val="24"/>
        </w:rPr>
      </w:pPr>
      <w:r w:rsidRPr="00E60095">
        <w:rPr>
          <w:color w:val="000000"/>
          <w:spacing w:val="1"/>
          <w:sz w:val="24"/>
          <w:szCs w:val="24"/>
        </w:rPr>
        <w:t xml:space="preserve">    ПФ = --------------,</w:t>
      </w:r>
      <w:r>
        <w:rPr>
          <w:color w:val="000000"/>
          <w:spacing w:val="1"/>
          <w:sz w:val="24"/>
          <w:szCs w:val="24"/>
        </w:rPr>
        <w:t xml:space="preserve"> где:</w:t>
      </w:r>
    </w:p>
    <w:p w:rsidR="008C024C" w:rsidRPr="00E60095" w:rsidRDefault="008C024C" w:rsidP="008C024C">
      <w:pPr>
        <w:widowControl/>
        <w:shd w:val="clear" w:color="auto" w:fill="FFFFFF"/>
        <w:autoSpaceDE/>
        <w:autoSpaceDN/>
        <w:adjustRightInd/>
        <w:spacing w:line="274" w:lineRule="exact"/>
        <w:ind w:firstLine="567"/>
        <w:jc w:val="both"/>
        <w:rPr>
          <w:color w:val="000000"/>
          <w:spacing w:val="1"/>
          <w:sz w:val="24"/>
          <w:szCs w:val="24"/>
        </w:rPr>
      </w:pPr>
      <w:r w:rsidRPr="00E60095">
        <w:rPr>
          <w:color w:val="000000"/>
          <w:spacing w:val="1"/>
          <w:sz w:val="24"/>
          <w:szCs w:val="24"/>
        </w:rPr>
        <w:t xml:space="preserve">                       i</w:t>
      </w:r>
    </w:p>
    <w:p w:rsidR="008C024C" w:rsidRPr="00E60095" w:rsidRDefault="008C024C" w:rsidP="008C024C">
      <w:pPr>
        <w:widowControl/>
        <w:shd w:val="clear" w:color="auto" w:fill="FFFFFF"/>
        <w:autoSpaceDE/>
        <w:autoSpaceDN/>
        <w:adjustRightInd/>
        <w:spacing w:line="274" w:lineRule="exact"/>
        <w:ind w:firstLine="567"/>
        <w:jc w:val="both"/>
        <w:rPr>
          <w:color w:val="000000"/>
          <w:spacing w:val="1"/>
          <w:sz w:val="24"/>
          <w:szCs w:val="24"/>
        </w:rPr>
      </w:pPr>
    </w:p>
    <w:p w:rsidR="008C024C" w:rsidRDefault="008C024C" w:rsidP="008C024C">
      <w:pPr>
        <w:widowControl/>
        <w:shd w:val="clear" w:color="auto" w:fill="FFFFFF"/>
        <w:autoSpaceDE/>
        <w:autoSpaceDN/>
        <w:adjustRightInd/>
        <w:spacing w:line="274" w:lineRule="exact"/>
        <w:ind w:firstLine="851"/>
        <w:jc w:val="both"/>
        <w:rPr>
          <w:color w:val="000000"/>
          <w:spacing w:val="1"/>
          <w:sz w:val="24"/>
          <w:szCs w:val="24"/>
        </w:rPr>
      </w:pPr>
      <w:r w:rsidRPr="00E60095">
        <w:rPr>
          <w:color w:val="000000"/>
          <w:spacing w:val="1"/>
          <w:sz w:val="24"/>
          <w:szCs w:val="24"/>
        </w:rPr>
        <w:t>ПФ – оценка полноты финансирования;</w:t>
      </w:r>
    </w:p>
    <w:p w:rsidR="008C024C" w:rsidRDefault="008C024C" w:rsidP="008C024C">
      <w:pPr>
        <w:widowControl/>
        <w:shd w:val="clear" w:color="auto" w:fill="FFFFFF"/>
        <w:autoSpaceDE/>
        <w:autoSpaceDN/>
        <w:adjustRightInd/>
        <w:spacing w:line="274" w:lineRule="exact"/>
        <w:ind w:firstLine="851"/>
        <w:jc w:val="both"/>
        <w:rPr>
          <w:color w:val="000000"/>
          <w:spacing w:val="1"/>
          <w:sz w:val="24"/>
          <w:szCs w:val="24"/>
        </w:rPr>
      </w:pPr>
      <w:r w:rsidRPr="00E60095">
        <w:rPr>
          <w:color w:val="000000"/>
          <w:spacing w:val="1"/>
          <w:sz w:val="24"/>
          <w:szCs w:val="24"/>
        </w:rPr>
        <w:t>Р</w:t>
      </w:r>
      <w:r w:rsidRPr="00E60095">
        <w:rPr>
          <w:color w:val="000000"/>
          <w:spacing w:val="1"/>
          <w:sz w:val="24"/>
          <w:szCs w:val="24"/>
          <w:vertAlign w:val="superscript"/>
        </w:rPr>
        <w:t>(</w:t>
      </w:r>
      <w:proofErr w:type="spellStart"/>
      <w:r w:rsidRPr="00E60095">
        <w:rPr>
          <w:color w:val="000000"/>
          <w:spacing w:val="1"/>
          <w:sz w:val="24"/>
          <w:szCs w:val="24"/>
          <w:vertAlign w:val="superscript"/>
          <w:lang w:val="en-US"/>
        </w:rPr>
        <w:t>i</w:t>
      </w:r>
      <w:proofErr w:type="spellEnd"/>
      <w:r w:rsidRPr="00E60095">
        <w:rPr>
          <w:color w:val="000000"/>
          <w:spacing w:val="1"/>
          <w:sz w:val="24"/>
          <w:szCs w:val="24"/>
          <w:vertAlign w:val="superscript"/>
        </w:rPr>
        <w:t>)</w:t>
      </w:r>
      <w:r w:rsidRPr="00E60095">
        <w:rPr>
          <w:color w:val="000000"/>
          <w:spacing w:val="1"/>
          <w:sz w:val="24"/>
          <w:szCs w:val="24"/>
          <w:vertAlign w:val="subscript"/>
        </w:rPr>
        <w:t>факт</w:t>
      </w:r>
      <w:r w:rsidRPr="00E60095">
        <w:rPr>
          <w:color w:val="000000"/>
          <w:spacing w:val="1"/>
          <w:sz w:val="24"/>
          <w:szCs w:val="24"/>
        </w:rPr>
        <w:t xml:space="preserve">  –  фактический   объем  финансирования  Программы  по  i-</w:t>
      </w:r>
      <w:proofErr w:type="spellStart"/>
      <w:r w:rsidRPr="00E60095">
        <w:rPr>
          <w:color w:val="000000"/>
          <w:spacing w:val="1"/>
          <w:sz w:val="24"/>
          <w:szCs w:val="24"/>
        </w:rPr>
        <w:t>му</w:t>
      </w:r>
      <w:proofErr w:type="spellEnd"/>
      <w:r w:rsidRPr="00E60095">
        <w:rPr>
          <w:color w:val="000000"/>
          <w:spacing w:val="1"/>
          <w:sz w:val="24"/>
          <w:szCs w:val="24"/>
          <w:vertAlign w:val="subscript"/>
        </w:rPr>
        <w:t xml:space="preserve"> </w:t>
      </w:r>
      <w:r w:rsidRPr="00E60095">
        <w:rPr>
          <w:color w:val="000000"/>
          <w:spacing w:val="1"/>
          <w:sz w:val="24"/>
          <w:szCs w:val="24"/>
        </w:rPr>
        <w:t>программному мероприятию Программы за отчетный год;</w:t>
      </w:r>
    </w:p>
    <w:p w:rsidR="008C024C" w:rsidRDefault="008C024C" w:rsidP="008C024C">
      <w:pPr>
        <w:widowControl/>
        <w:shd w:val="clear" w:color="auto" w:fill="FFFFFF"/>
        <w:autoSpaceDE/>
        <w:autoSpaceDN/>
        <w:adjustRightInd/>
        <w:spacing w:line="274" w:lineRule="exact"/>
        <w:ind w:firstLine="851"/>
        <w:jc w:val="both"/>
        <w:rPr>
          <w:color w:val="000000"/>
          <w:spacing w:val="1"/>
          <w:sz w:val="24"/>
          <w:szCs w:val="24"/>
        </w:rPr>
      </w:pPr>
      <w:r w:rsidRPr="00E60095">
        <w:rPr>
          <w:color w:val="000000"/>
          <w:spacing w:val="1"/>
          <w:sz w:val="24"/>
          <w:szCs w:val="24"/>
        </w:rPr>
        <w:t>Р</w:t>
      </w:r>
      <w:r w:rsidRPr="00E60095">
        <w:rPr>
          <w:color w:val="000000"/>
          <w:spacing w:val="1"/>
          <w:sz w:val="24"/>
          <w:szCs w:val="24"/>
          <w:vertAlign w:val="superscript"/>
        </w:rPr>
        <w:t>(</w:t>
      </w:r>
      <w:proofErr w:type="spellStart"/>
      <w:r w:rsidRPr="00E60095">
        <w:rPr>
          <w:color w:val="000000"/>
          <w:spacing w:val="1"/>
          <w:sz w:val="24"/>
          <w:szCs w:val="24"/>
          <w:vertAlign w:val="superscript"/>
          <w:lang w:val="en-US"/>
        </w:rPr>
        <w:t>i</w:t>
      </w:r>
      <w:proofErr w:type="spellEnd"/>
      <w:r w:rsidRPr="00E60095">
        <w:rPr>
          <w:color w:val="000000"/>
          <w:spacing w:val="1"/>
          <w:sz w:val="24"/>
          <w:szCs w:val="24"/>
          <w:vertAlign w:val="superscript"/>
        </w:rPr>
        <w:t>)</w:t>
      </w:r>
      <w:r w:rsidRPr="00E60095">
        <w:rPr>
          <w:color w:val="000000"/>
          <w:spacing w:val="1"/>
          <w:sz w:val="24"/>
          <w:szCs w:val="24"/>
          <w:vertAlign w:val="subscript"/>
        </w:rPr>
        <w:t>план</w:t>
      </w:r>
      <w:r w:rsidRPr="00E60095">
        <w:rPr>
          <w:color w:val="000000"/>
          <w:spacing w:val="1"/>
          <w:sz w:val="24"/>
          <w:szCs w:val="24"/>
        </w:rPr>
        <w:t xml:space="preserve"> –  плановый объем финансирования Программы по i-</w:t>
      </w:r>
      <w:proofErr w:type="spellStart"/>
      <w:r w:rsidRPr="00E60095">
        <w:rPr>
          <w:color w:val="000000"/>
          <w:spacing w:val="1"/>
          <w:sz w:val="24"/>
          <w:szCs w:val="24"/>
        </w:rPr>
        <w:t>му</w:t>
      </w:r>
      <w:proofErr w:type="spellEnd"/>
      <w:r w:rsidRPr="00E60095">
        <w:rPr>
          <w:color w:val="000000"/>
          <w:spacing w:val="1"/>
          <w:sz w:val="24"/>
          <w:szCs w:val="24"/>
        </w:rPr>
        <w:t xml:space="preserve"> программному мероприятию Программы за отчетный год</w:t>
      </w:r>
      <w:r>
        <w:rPr>
          <w:color w:val="000000"/>
          <w:spacing w:val="1"/>
          <w:sz w:val="24"/>
          <w:szCs w:val="24"/>
        </w:rPr>
        <w:t xml:space="preserve">. </w:t>
      </w:r>
    </w:p>
    <w:p w:rsidR="008C024C" w:rsidRPr="00956BBE" w:rsidRDefault="008C024C" w:rsidP="008C024C">
      <w:pPr>
        <w:widowControl/>
        <w:shd w:val="clear" w:color="auto" w:fill="FFFFFF"/>
        <w:autoSpaceDE/>
        <w:autoSpaceDN/>
        <w:adjustRightInd/>
        <w:spacing w:line="274" w:lineRule="exact"/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8C024C">
        <w:rPr>
          <w:color w:val="000000"/>
          <w:spacing w:val="1"/>
          <w:sz w:val="24"/>
          <w:szCs w:val="24"/>
        </w:rPr>
        <w:t>В случае если финансирование по i-</w:t>
      </w:r>
      <w:proofErr w:type="spellStart"/>
      <w:r w:rsidRPr="008C024C">
        <w:rPr>
          <w:color w:val="000000"/>
          <w:spacing w:val="1"/>
          <w:sz w:val="24"/>
          <w:szCs w:val="24"/>
        </w:rPr>
        <w:t>му</w:t>
      </w:r>
      <w:proofErr w:type="spellEnd"/>
      <w:r w:rsidRPr="008C024C">
        <w:rPr>
          <w:color w:val="000000"/>
          <w:spacing w:val="1"/>
          <w:sz w:val="24"/>
          <w:szCs w:val="24"/>
        </w:rPr>
        <w:t xml:space="preserve"> программному мероприятию предусматривает использование межбюджетных трансфертов, з</w:t>
      </w:r>
      <w:r w:rsidRPr="008C024C">
        <w:rPr>
          <w:rFonts w:eastAsia="Calibri"/>
          <w:sz w:val="24"/>
          <w:szCs w:val="24"/>
          <w:lang w:eastAsia="en-US"/>
        </w:rPr>
        <w:t xml:space="preserve">начение показателя </w:t>
      </w:r>
      <w:r w:rsidRPr="008C024C">
        <w:rPr>
          <w:rFonts w:eastAsia="Calibri"/>
          <w:sz w:val="24"/>
          <w:szCs w:val="24"/>
          <w:lang w:val="en-US" w:eastAsia="en-US"/>
        </w:rPr>
        <w:t>P</w:t>
      </w:r>
      <w:r w:rsidRPr="008C024C">
        <w:rPr>
          <w:rFonts w:eastAsia="Calibri"/>
          <w:sz w:val="24"/>
          <w:szCs w:val="24"/>
          <w:vertAlign w:val="superscript"/>
          <w:lang w:eastAsia="en-US"/>
        </w:rPr>
        <w:t>(</w:t>
      </w:r>
      <w:proofErr w:type="spellStart"/>
      <w:r w:rsidRPr="008C024C">
        <w:rPr>
          <w:rFonts w:eastAsia="Calibri"/>
          <w:sz w:val="24"/>
          <w:szCs w:val="24"/>
          <w:vertAlign w:val="superscript"/>
          <w:lang w:val="en-US" w:eastAsia="en-US"/>
        </w:rPr>
        <w:t>i</w:t>
      </w:r>
      <w:proofErr w:type="spellEnd"/>
      <w:r w:rsidRPr="008C024C">
        <w:rPr>
          <w:rFonts w:eastAsia="Calibri"/>
          <w:sz w:val="24"/>
          <w:szCs w:val="24"/>
          <w:vertAlign w:val="superscript"/>
          <w:lang w:eastAsia="en-US"/>
        </w:rPr>
        <w:t>)</w:t>
      </w:r>
      <w:r w:rsidRPr="008C024C">
        <w:rPr>
          <w:rFonts w:eastAsia="Calibri"/>
          <w:sz w:val="24"/>
          <w:szCs w:val="24"/>
          <w:vertAlign w:val="subscript"/>
          <w:lang w:eastAsia="en-US"/>
        </w:rPr>
        <w:t xml:space="preserve">план </w:t>
      </w:r>
      <w:r w:rsidRPr="008C024C">
        <w:rPr>
          <w:rFonts w:eastAsia="Calibri"/>
          <w:sz w:val="24"/>
          <w:szCs w:val="24"/>
          <w:lang w:eastAsia="en-US"/>
        </w:rPr>
        <w:t xml:space="preserve">принимается в размере планового объема финансирования Программы по </w:t>
      </w:r>
      <w:proofErr w:type="spellStart"/>
      <w:r w:rsidRPr="008C024C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8C024C">
        <w:rPr>
          <w:rFonts w:eastAsia="Calibri"/>
          <w:sz w:val="24"/>
          <w:szCs w:val="24"/>
          <w:lang w:eastAsia="en-US"/>
        </w:rPr>
        <w:t xml:space="preserve">-му </w:t>
      </w:r>
      <w:r w:rsidRPr="008C024C">
        <w:rPr>
          <w:rFonts w:eastAsia="Calibri"/>
          <w:sz w:val="24"/>
          <w:szCs w:val="24"/>
          <w:lang w:eastAsia="en-US"/>
        </w:rPr>
        <w:lastRenderedPageBreak/>
        <w:t xml:space="preserve">программному мероприятию Программы за отчетный год за вычетом неиспользованного объема ассигнований, предусмотренных Соглашением о предоставлении межбюджетного трансферта бюджету округа, в том числе за счет </w:t>
      </w:r>
      <w:proofErr w:type="spellStart"/>
      <w:r w:rsidRPr="008C024C">
        <w:rPr>
          <w:rFonts w:eastAsia="Calibri"/>
          <w:sz w:val="24"/>
          <w:szCs w:val="24"/>
          <w:lang w:eastAsia="en-US"/>
        </w:rPr>
        <w:t>софинансирования</w:t>
      </w:r>
      <w:proofErr w:type="spellEnd"/>
      <w:r w:rsidRPr="008C024C">
        <w:rPr>
          <w:rFonts w:eastAsia="Calibri"/>
          <w:sz w:val="24"/>
          <w:szCs w:val="24"/>
          <w:lang w:eastAsia="en-US"/>
        </w:rPr>
        <w:t xml:space="preserve"> из бюджета округа, при условии 100% достижения планового значения показателя по </w:t>
      </w:r>
      <w:proofErr w:type="spellStart"/>
      <w:r w:rsidRPr="008C024C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8C024C">
        <w:rPr>
          <w:rFonts w:eastAsia="Calibri"/>
          <w:sz w:val="24"/>
          <w:szCs w:val="24"/>
          <w:lang w:eastAsia="en-US"/>
        </w:rPr>
        <w:t>-му программному мероприятию;</w:t>
      </w:r>
      <w:r w:rsidRPr="00956BBE">
        <w:rPr>
          <w:rFonts w:eastAsia="Calibri"/>
          <w:sz w:val="24"/>
          <w:szCs w:val="24"/>
          <w:lang w:eastAsia="en-US"/>
        </w:rPr>
        <w:t xml:space="preserve"> </w:t>
      </w:r>
    </w:p>
    <w:p w:rsidR="008C024C" w:rsidRPr="00E60095" w:rsidRDefault="008C024C" w:rsidP="008C024C">
      <w:pPr>
        <w:widowControl/>
        <w:shd w:val="clear" w:color="auto" w:fill="FFFFFF"/>
        <w:autoSpaceDE/>
        <w:autoSpaceDN/>
        <w:adjustRightInd/>
        <w:spacing w:line="274" w:lineRule="exact"/>
        <w:ind w:firstLine="851"/>
        <w:jc w:val="both"/>
        <w:rPr>
          <w:color w:val="000000"/>
          <w:spacing w:val="1"/>
          <w:sz w:val="24"/>
          <w:szCs w:val="24"/>
        </w:rPr>
      </w:pPr>
      <w:r w:rsidRPr="00E60095">
        <w:rPr>
          <w:color w:val="000000"/>
          <w:spacing w:val="1"/>
          <w:sz w:val="24"/>
          <w:szCs w:val="24"/>
        </w:rPr>
        <w:t>i - общее количество программных мероприятий Программы.</w:t>
      </w:r>
      <w:r w:rsidR="00B05685">
        <w:rPr>
          <w:color w:val="000000"/>
          <w:spacing w:val="1"/>
          <w:sz w:val="24"/>
          <w:szCs w:val="24"/>
        </w:rPr>
        <w:t>».</w:t>
      </w:r>
    </w:p>
    <w:p w:rsidR="00F1648F" w:rsidRPr="00C71FE5" w:rsidRDefault="00407769" w:rsidP="003B2013">
      <w:pPr>
        <w:widowControl/>
        <w:shd w:val="clear" w:color="auto" w:fill="FFFFFF"/>
        <w:autoSpaceDE/>
        <w:autoSpaceDN/>
        <w:adjustRightInd/>
        <w:spacing w:line="274" w:lineRule="exact"/>
        <w:ind w:firstLine="709"/>
        <w:jc w:val="both"/>
        <w:rPr>
          <w:sz w:val="24"/>
        </w:rPr>
      </w:pPr>
      <w:r>
        <w:rPr>
          <w:sz w:val="24"/>
        </w:rPr>
        <w:t>2</w:t>
      </w:r>
      <w:r w:rsidR="00F1648F" w:rsidRPr="00C71FE5">
        <w:rPr>
          <w:sz w:val="24"/>
        </w:rPr>
        <w:t>.</w:t>
      </w:r>
      <w:r w:rsidR="001379A2" w:rsidRPr="00C71FE5">
        <w:rPr>
          <w:sz w:val="24"/>
        </w:rPr>
        <w:t xml:space="preserve"> </w:t>
      </w:r>
      <w:r w:rsidR="00F615E6" w:rsidRPr="00C71FE5">
        <w:rPr>
          <w:sz w:val="24"/>
        </w:rPr>
        <w:t>Настоящее постановление вступ</w:t>
      </w:r>
      <w:r w:rsidR="003B2013">
        <w:rPr>
          <w:sz w:val="24"/>
        </w:rPr>
        <w:t>ает в силу после его подписания и распространяется на отношения возникшие с 1 января 2023 года.</w:t>
      </w:r>
    </w:p>
    <w:p w:rsidR="00F1648F" w:rsidRPr="00A067ED" w:rsidRDefault="00407769" w:rsidP="005B104C">
      <w:pPr>
        <w:pStyle w:val="a7"/>
        <w:tabs>
          <w:tab w:val="clear" w:pos="4677"/>
          <w:tab w:val="left" w:pos="993"/>
          <w:tab w:val="right" w:pos="9498"/>
        </w:tabs>
        <w:ind w:firstLine="709"/>
        <w:jc w:val="both"/>
        <w:rPr>
          <w:sz w:val="24"/>
        </w:rPr>
      </w:pPr>
      <w:r>
        <w:rPr>
          <w:sz w:val="24"/>
        </w:rPr>
        <w:t>3</w:t>
      </w:r>
      <w:r w:rsidR="00F615E6" w:rsidRPr="00C71FE5">
        <w:rPr>
          <w:sz w:val="24"/>
        </w:rPr>
        <w:t>.</w:t>
      </w:r>
      <w:r w:rsidR="00F1648F" w:rsidRPr="00C71FE5">
        <w:rPr>
          <w:sz w:val="24"/>
        </w:rPr>
        <w:tab/>
      </w:r>
      <w:r w:rsidR="001379A2" w:rsidRPr="00C71FE5">
        <w:rPr>
          <w:sz w:val="24"/>
        </w:rPr>
        <w:t xml:space="preserve"> </w:t>
      </w:r>
      <w:r w:rsidR="00F615E6" w:rsidRPr="00C71FE5">
        <w:rPr>
          <w:sz w:val="24"/>
        </w:rPr>
        <w:t>Настоящее постановление опубликова</w:t>
      </w:r>
      <w:r>
        <w:rPr>
          <w:sz w:val="24"/>
        </w:rPr>
        <w:t xml:space="preserve">ть </w:t>
      </w:r>
      <w:r w:rsidR="00F615E6" w:rsidRPr="00C71FE5">
        <w:rPr>
          <w:sz w:val="24"/>
        </w:rPr>
        <w:t xml:space="preserve">в </w:t>
      </w:r>
      <w:r>
        <w:rPr>
          <w:sz w:val="24"/>
        </w:rPr>
        <w:t xml:space="preserve">официальном издании </w:t>
      </w:r>
      <w:r w:rsidR="00F615E6" w:rsidRPr="00C71FE5">
        <w:rPr>
          <w:sz w:val="24"/>
        </w:rPr>
        <w:t>газет</w:t>
      </w:r>
      <w:r>
        <w:rPr>
          <w:sz w:val="24"/>
        </w:rPr>
        <w:t>а</w:t>
      </w:r>
      <w:r w:rsidR="00F615E6" w:rsidRPr="00C71FE5">
        <w:rPr>
          <w:sz w:val="24"/>
        </w:rPr>
        <w:t xml:space="preserve"> «Печенга» и разме</w:t>
      </w:r>
      <w:r>
        <w:rPr>
          <w:sz w:val="24"/>
        </w:rPr>
        <w:t>стить</w:t>
      </w:r>
      <w:r w:rsidR="00F615E6" w:rsidRPr="00C71FE5">
        <w:rPr>
          <w:sz w:val="24"/>
        </w:rPr>
        <w:t xml:space="preserve"> на </w:t>
      </w:r>
      <w:r w:rsidR="00F1648F" w:rsidRPr="00C71FE5">
        <w:rPr>
          <w:sz w:val="24"/>
        </w:rPr>
        <w:t>сайте Печенгского муниципального округа</w:t>
      </w:r>
      <w:r w:rsidR="00F615E6" w:rsidRPr="00C71FE5">
        <w:rPr>
          <w:sz w:val="24"/>
        </w:rPr>
        <w:t xml:space="preserve"> </w:t>
      </w:r>
      <w:r w:rsidR="00A067ED">
        <w:rPr>
          <w:sz w:val="24"/>
        </w:rPr>
        <w:t>в сети Интернет.</w:t>
      </w:r>
    </w:p>
    <w:p w:rsidR="00984E6F" w:rsidRDefault="00984E6F" w:rsidP="005B104C">
      <w:pPr>
        <w:tabs>
          <w:tab w:val="right" w:pos="9355"/>
        </w:tabs>
        <w:jc w:val="both"/>
        <w:rPr>
          <w:sz w:val="24"/>
          <w:szCs w:val="24"/>
        </w:rPr>
      </w:pPr>
    </w:p>
    <w:p w:rsidR="00A067ED" w:rsidRDefault="00A067ED" w:rsidP="005B104C">
      <w:pPr>
        <w:tabs>
          <w:tab w:val="right" w:pos="9355"/>
        </w:tabs>
        <w:jc w:val="both"/>
        <w:rPr>
          <w:sz w:val="24"/>
          <w:szCs w:val="24"/>
        </w:rPr>
      </w:pPr>
    </w:p>
    <w:p w:rsidR="00984E6F" w:rsidRPr="00C71FE5" w:rsidRDefault="00984E6F" w:rsidP="005B104C">
      <w:pPr>
        <w:tabs>
          <w:tab w:val="right" w:pos="9355"/>
        </w:tabs>
        <w:jc w:val="both"/>
        <w:rPr>
          <w:sz w:val="24"/>
          <w:szCs w:val="24"/>
        </w:rPr>
      </w:pPr>
      <w:r w:rsidRPr="00C71FE5">
        <w:rPr>
          <w:sz w:val="24"/>
          <w:szCs w:val="24"/>
        </w:rPr>
        <w:t xml:space="preserve">Глава Печенгского </w:t>
      </w:r>
      <w:r w:rsidR="00F615E6" w:rsidRPr="00C71FE5">
        <w:rPr>
          <w:sz w:val="24"/>
          <w:szCs w:val="24"/>
        </w:rPr>
        <w:t>муниципального округа</w:t>
      </w:r>
      <w:r w:rsidRPr="00C71FE5">
        <w:rPr>
          <w:sz w:val="24"/>
          <w:szCs w:val="24"/>
        </w:rPr>
        <w:t xml:space="preserve">                                                        </w:t>
      </w:r>
      <w:r w:rsidR="00F615E6" w:rsidRPr="00C71FE5">
        <w:rPr>
          <w:sz w:val="24"/>
          <w:szCs w:val="24"/>
        </w:rPr>
        <w:t>А.В. Кузнецов</w:t>
      </w:r>
    </w:p>
    <w:p w:rsidR="00CA7399" w:rsidRDefault="00CA7399" w:rsidP="00B05685">
      <w:pPr>
        <w:tabs>
          <w:tab w:val="left" w:pos="709"/>
          <w:tab w:val="right" w:pos="9355"/>
        </w:tabs>
        <w:jc w:val="both"/>
      </w:pPr>
    </w:p>
    <w:p w:rsidR="00E750AE" w:rsidRDefault="00E750AE" w:rsidP="005B104C">
      <w:pPr>
        <w:tabs>
          <w:tab w:val="right" w:pos="9355"/>
        </w:tabs>
        <w:jc w:val="both"/>
      </w:pPr>
    </w:p>
    <w:p w:rsidR="00071F53" w:rsidRDefault="00071F53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B05685" w:rsidRDefault="00B05685" w:rsidP="005B104C">
      <w:pPr>
        <w:tabs>
          <w:tab w:val="right" w:pos="9355"/>
        </w:tabs>
        <w:jc w:val="both"/>
      </w:pPr>
    </w:p>
    <w:p w:rsidR="00071F53" w:rsidRDefault="00071F53" w:rsidP="005B104C">
      <w:pPr>
        <w:tabs>
          <w:tab w:val="right" w:pos="9355"/>
        </w:tabs>
        <w:jc w:val="both"/>
      </w:pPr>
    </w:p>
    <w:p w:rsidR="00FF327B" w:rsidRDefault="00FF327B" w:rsidP="005B104C">
      <w:pPr>
        <w:tabs>
          <w:tab w:val="right" w:pos="9355"/>
        </w:tabs>
        <w:jc w:val="both"/>
      </w:pPr>
    </w:p>
    <w:p w:rsidR="00FF327B" w:rsidRDefault="00FF327B" w:rsidP="005B104C">
      <w:pPr>
        <w:tabs>
          <w:tab w:val="right" w:pos="9355"/>
        </w:tabs>
        <w:jc w:val="both"/>
      </w:pPr>
    </w:p>
    <w:p w:rsidR="00071F53" w:rsidRDefault="00071F53" w:rsidP="005B104C">
      <w:pPr>
        <w:tabs>
          <w:tab w:val="right" w:pos="9355"/>
        </w:tabs>
        <w:jc w:val="both"/>
      </w:pPr>
    </w:p>
    <w:p w:rsidR="00A067ED" w:rsidRPr="001379A2" w:rsidRDefault="00A067ED" w:rsidP="005B104C">
      <w:pPr>
        <w:tabs>
          <w:tab w:val="right" w:pos="9355"/>
        </w:tabs>
        <w:jc w:val="both"/>
      </w:pPr>
    </w:p>
    <w:p w:rsidR="00215163" w:rsidRDefault="007F46ED" w:rsidP="00215163">
      <w:pPr>
        <w:jc w:val="both"/>
      </w:pPr>
      <w:proofErr w:type="spellStart"/>
      <w:r>
        <w:t>Чупина</w:t>
      </w:r>
      <w:proofErr w:type="spellEnd"/>
      <w:r>
        <w:t xml:space="preserve"> Н.В., 62041</w:t>
      </w:r>
      <w:bookmarkStart w:id="0" w:name="_GoBack"/>
      <w:bookmarkEnd w:id="0"/>
    </w:p>
    <w:sectPr w:rsidR="00215163" w:rsidSect="0021516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D56FCB6"/>
    <w:lvl w:ilvl="0">
      <w:numFmt w:val="bullet"/>
      <w:lvlText w:val="*"/>
      <w:lvlJc w:val="left"/>
    </w:lvl>
  </w:abstractNum>
  <w:abstractNum w:abstractNumId="1">
    <w:nsid w:val="00AB43D0"/>
    <w:multiLevelType w:val="singleLevel"/>
    <w:tmpl w:val="ACC6B7C4"/>
    <w:lvl w:ilvl="0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175147F"/>
    <w:multiLevelType w:val="hybridMultilevel"/>
    <w:tmpl w:val="EAD6BE2C"/>
    <w:lvl w:ilvl="0" w:tplc="567660C6">
      <w:start w:val="1"/>
      <w:numFmt w:val="decimal"/>
      <w:lvlText w:val="6.%1."/>
      <w:lvlJc w:val="left"/>
      <w:pPr>
        <w:tabs>
          <w:tab w:val="num" w:pos="1843"/>
        </w:tabs>
        <w:ind w:left="709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AB611B"/>
    <w:multiLevelType w:val="hybridMultilevel"/>
    <w:tmpl w:val="41084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E7B13"/>
    <w:multiLevelType w:val="hybridMultilevel"/>
    <w:tmpl w:val="150493A0"/>
    <w:lvl w:ilvl="0" w:tplc="07B4DE22">
      <w:start w:val="1"/>
      <w:numFmt w:val="decimal"/>
      <w:lvlText w:val="4.%1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  <w:i w:val="0"/>
        <w:color w:val="auto"/>
      </w:rPr>
    </w:lvl>
    <w:lvl w:ilvl="1" w:tplc="26B444AC">
      <w:start w:val="1"/>
      <w:numFmt w:val="russianLower"/>
      <w:lvlText w:val="%2)"/>
      <w:lvlJc w:val="left"/>
      <w:pPr>
        <w:tabs>
          <w:tab w:val="num" w:pos="1505"/>
        </w:tabs>
        <w:ind w:left="37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EB372C"/>
    <w:multiLevelType w:val="hybridMultilevel"/>
    <w:tmpl w:val="9ABEDF7E"/>
    <w:lvl w:ilvl="0" w:tplc="61CAF736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A6D35B2"/>
    <w:multiLevelType w:val="hybridMultilevel"/>
    <w:tmpl w:val="3A3EC67E"/>
    <w:lvl w:ilvl="0" w:tplc="37565B3A">
      <w:start w:val="1"/>
      <w:numFmt w:val="decimal"/>
      <w:lvlText w:val="8.%1."/>
      <w:lvlJc w:val="left"/>
      <w:pPr>
        <w:tabs>
          <w:tab w:val="num" w:pos="1843"/>
        </w:tabs>
        <w:ind w:left="709" w:firstLine="709"/>
      </w:pPr>
      <w:rPr>
        <w:rFonts w:ascii="Times New Roman" w:hAnsi="Times New Roman" w:cs="Times New Roman" w:hint="default"/>
      </w:rPr>
    </w:lvl>
    <w:lvl w:ilvl="1" w:tplc="E17CE7EA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nstantia" w:hAnsi="Constantia" w:hint="default"/>
      </w:rPr>
    </w:lvl>
    <w:lvl w:ilvl="2" w:tplc="11263F52">
      <w:start w:val="8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9C26FE5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334BED"/>
    <w:multiLevelType w:val="hybridMultilevel"/>
    <w:tmpl w:val="F5FAF99A"/>
    <w:lvl w:ilvl="0" w:tplc="8F264194">
      <w:start w:val="1"/>
      <w:numFmt w:val="decimal"/>
      <w:lvlText w:val="3.%1.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</w:rPr>
    </w:lvl>
    <w:lvl w:ilvl="1" w:tplc="8F264194">
      <w:start w:val="1"/>
      <w:numFmt w:val="decimal"/>
      <w:lvlText w:val="3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26B444AC">
      <w:start w:val="1"/>
      <w:numFmt w:val="russianLower"/>
      <w:lvlText w:val="%3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E17CE7EA">
      <w:start w:val="1"/>
      <w:numFmt w:val="bullet"/>
      <w:lvlText w:val="­"/>
      <w:lvlJc w:val="left"/>
      <w:pPr>
        <w:tabs>
          <w:tab w:val="num" w:pos="2880"/>
        </w:tabs>
        <w:ind w:left="2880" w:hanging="360"/>
      </w:pPr>
      <w:rPr>
        <w:rFonts w:ascii="Constantia" w:hAnsi="Constantia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D8B34B8"/>
    <w:multiLevelType w:val="hybridMultilevel"/>
    <w:tmpl w:val="5BCACFA6"/>
    <w:lvl w:ilvl="0" w:tplc="E17CE7EA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nstantia" w:hAnsi="Constant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14830FF"/>
    <w:multiLevelType w:val="hybridMultilevel"/>
    <w:tmpl w:val="4E8CBB6C"/>
    <w:lvl w:ilvl="0" w:tplc="BF42F5DC">
      <w:start w:val="1"/>
      <w:numFmt w:val="decimal"/>
      <w:lvlText w:val="9.%1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10">
    <w:nsid w:val="12F5001A"/>
    <w:multiLevelType w:val="hybridMultilevel"/>
    <w:tmpl w:val="4574C32A"/>
    <w:lvl w:ilvl="0" w:tplc="E17CE7E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nstantia" w:hAnsi="Constanti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9F0811"/>
    <w:multiLevelType w:val="hybridMultilevel"/>
    <w:tmpl w:val="9AFADEE2"/>
    <w:lvl w:ilvl="0" w:tplc="4492F3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96466A2">
      <w:numFmt w:val="none"/>
      <w:lvlText w:val=""/>
      <w:lvlJc w:val="left"/>
      <w:pPr>
        <w:tabs>
          <w:tab w:val="num" w:pos="360"/>
        </w:tabs>
      </w:pPr>
    </w:lvl>
    <w:lvl w:ilvl="2" w:tplc="EE083E66">
      <w:numFmt w:val="none"/>
      <w:lvlText w:val=""/>
      <w:lvlJc w:val="left"/>
      <w:pPr>
        <w:tabs>
          <w:tab w:val="num" w:pos="360"/>
        </w:tabs>
      </w:pPr>
    </w:lvl>
    <w:lvl w:ilvl="3" w:tplc="535A35F4">
      <w:numFmt w:val="none"/>
      <w:lvlText w:val=""/>
      <w:lvlJc w:val="left"/>
      <w:pPr>
        <w:tabs>
          <w:tab w:val="num" w:pos="360"/>
        </w:tabs>
      </w:pPr>
    </w:lvl>
    <w:lvl w:ilvl="4" w:tplc="1EF6030A">
      <w:numFmt w:val="none"/>
      <w:lvlText w:val=""/>
      <w:lvlJc w:val="left"/>
      <w:pPr>
        <w:tabs>
          <w:tab w:val="num" w:pos="360"/>
        </w:tabs>
      </w:pPr>
    </w:lvl>
    <w:lvl w:ilvl="5" w:tplc="0576E554">
      <w:numFmt w:val="none"/>
      <w:lvlText w:val=""/>
      <w:lvlJc w:val="left"/>
      <w:pPr>
        <w:tabs>
          <w:tab w:val="num" w:pos="360"/>
        </w:tabs>
      </w:pPr>
    </w:lvl>
    <w:lvl w:ilvl="6" w:tplc="8B3028DA">
      <w:numFmt w:val="none"/>
      <w:lvlText w:val=""/>
      <w:lvlJc w:val="left"/>
      <w:pPr>
        <w:tabs>
          <w:tab w:val="num" w:pos="360"/>
        </w:tabs>
      </w:pPr>
    </w:lvl>
    <w:lvl w:ilvl="7" w:tplc="BC5A7194">
      <w:numFmt w:val="none"/>
      <w:lvlText w:val=""/>
      <w:lvlJc w:val="left"/>
      <w:pPr>
        <w:tabs>
          <w:tab w:val="num" w:pos="360"/>
        </w:tabs>
      </w:pPr>
    </w:lvl>
    <w:lvl w:ilvl="8" w:tplc="9EDCE11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C773A2B"/>
    <w:multiLevelType w:val="hybridMultilevel"/>
    <w:tmpl w:val="77AA47BC"/>
    <w:lvl w:ilvl="0" w:tplc="D5D293BE">
      <w:start w:val="1"/>
      <w:numFmt w:val="decimal"/>
      <w:lvlText w:val="5.%1."/>
      <w:lvlJc w:val="left"/>
      <w:pPr>
        <w:tabs>
          <w:tab w:val="num" w:pos="1843"/>
        </w:tabs>
        <w:ind w:left="709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21AD2D1C"/>
    <w:multiLevelType w:val="multilevel"/>
    <w:tmpl w:val="696AA5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2205579A"/>
    <w:multiLevelType w:val="multilevel"/>
    <w:tmpl w:val="EAD6BE2C"/>
    <w:lvl w:ilvl="0">
      <w:start w:val="1"/>
      <w:numFmt w:val="decimal"/>
      <w:lvlText w:val="6.%1."/>
      <w:lvlJc w:val="left"/>
      <w:pPr>
        <w:tabs>
          <w:tab w:val="num" w:pos="1843"/>
        </w:tabs>
        <w:ind w:left="709" w:firstLine="70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724669"/>
    <w:multiLevelType w:val="hybridMultilevel"/>
    <w:tmpl w:val="D3CE253C"/>
    <w:lvl w:ilvl="0" w:tplc="61CAF736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7CA1F7F"/>
    <w:multiLevelType w:val="multilevel"/>
    <w:tmpl w:val="585E87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A9C258E"/>
    <w:multiLevelType w:val="hybridMultilevel"/>
    <w:tmpl w:val="FA1CB2AC"/>
    <w:lvl w:ilvl="0" w:tplc="BE8469C4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304515"/>
    <w:multiLevelType w:val="multilevel"/>
    <w:tmpl w:val="119E60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08E4374"/>
    <w:multiLevelType w:val="hybridMultilevel"/>
    <w:tmpl w:val="10226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D43F32"/>
    <w:multiLevelType w:val="singleLevel"/>
    <w:tmpl w:val="6A300CA4"/>
    <w:lvl w:ilvl="0">
      <w:start w:val="4"/>
      <w:numFmt w:val="decimal"/>
      <w:lvlText w:val="10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481A5C72"/>
    <w:multiLevelType w:val="multilevel"/>
    <w:tmpl w:val="4EC8C75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49BC62F9"/>
    <w:multiLevelType w:val="hybridMultilevel"/>
    <w:tmpl w:val="7834EAD2"/>
    <w:lvl w:ilvl="0" w:tplc="61CAF736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65149F"/>
    <w:multiLevelType w:val="multilevel"/>
    <w:tmpl w:val="B66869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4BDE4B98"/>
    <w:multiLevelType w:val="multilevel"/>
    <w:tmpl w:val="A6E8BCDE"/>
    <w:lvl w:ilvl="0">
      <w:start w:val="1"/>
      <w:numFmt w:val="decimal"/>
      <w:lvlText w:val="9.%1."/>
      <w:lvlJc w:val="left"/>
      <w:pPr>
        <w:tabs>
          <w:tab w:val="num" w:pos="1624"/>
        </w:tabs>
        <w:ind w:left="915" w:firstLine="70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25">
    <w:nsid w:val="50B32891"/>
    <w:multiLevelType w:val="multilevel"/>
    <w:tmpl w:val="061CD2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069" w:hanging="360"/>
      </w:pPr>
      <w:rPr>
        <w:rFonts w:ascii="Constantia" w:hAnsi="Constant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58101D8F"/>
    <w:multiLevelType w:val="singleLevel"/>
    <w:tmpl w:val="6E52E1FA"/>
    <w:lvl w:ilvl="0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B65E3B"/>
    <w:multiLevelType w:val="hybridMultilevel"/>
    <w:tmpl w:val="8A3C9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1A61DD"/>
    <w:multiLevelType w:val="multilevel"/>
    <w:tmpl w:val="4D0AE2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64E06E2"/>
    <w:multiLevelType w:val="singleLevel"/>
    <w:tmpl w:val="7FAEDB8C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6ACC71C6"/>
    <w:multiLevelType w:val="hybridMultilevel"/>
    <w:tmpl w:val="CC78B64C"/>
    <w:lvl w:ilvl="0" w:tplc="24924CB8">
      <w:start w:val="1"/>
      <w:numFmt w:val="decimal"/>
      <w:lvlText w:val="2.%1.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4E6614F"/>
    <w:multiLevelType w:val="hybridMultilevel"/>
    <w:tmpl w:val="A6849050"/>
    <w:lvl w:ilvl="0" w:tplc="E17CE7EA">
      <w:start w:val="1"/>
      <w:numFmt w:val="bullet"/>
      <w:lvlText w:val="­"/>
      <w:lvlJc w:val="left"/>
      <w:pPr>
        <w:ind w:left="1429" w:hanging="360"/>
      </w:pPr>
      <w:rPr>
        <w:rFonts w:ascii="Constantia" w:hAnsi="Constant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93E1048"/>
    <w:multiLevelType w:val="multilevel"/>
    <w:tmpl w:val="BEECEB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C0E7E2B"/>
    <w:multiLevelType w:val="hybridMultilevel"/>
    <w:tmpl w:val="3684CA6C"/>
    <w:lvl w:ilvl="0" w:tplc="E17CE7E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nstantia" w:hAnsi="Constant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B11C7C"/>
    <w:multiLevelType w:val="hybridMultilevel"/>
    <w:tmpl w:val="9A3EA6A6"/>
    <w:lvl w:ilvl="0" w:tplc="9C7E296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6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6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0"/>
  </w:num>
  <w:num w:numId="9">
    <w:abstractNumId w:val="11"/>
  </w:num>
  <w:num w:numId="10">
    <w:abstractNumId w:val="31"/>
  </w:num>
  <w:num w:numId="11">
    <w:abstractNumId w:val="10"/>
  </w:num>
  <w:num w:numId="12">
    <w:abstractNumId w:val="7"/>
  </w:num>
  <w:num w:numId="13">
    <w:abstractNumId w:val="4"/>
  </w:num>
  <w:num w:numId="14">
    <w:abstractNumId w:val="12"/>
  </w:num>
  <w:num w:numId="15">
    <w:abstractNumId w:val="2"/>
  </w:num>
  <w:num w:numId="16">
    <w:abstractNumId w:val="8"/>
  </w:num>
  <w:num w:numId="17">
    <w:abstractNumId w:val="0"/>
    <w:lvlOverride w:ilvl="0">
      <w:lvl w:ilvl="0">
        <w:start w:val="1"/>
        <w:numFmt w:val="decimal"/>
        <w:lvlText w:val="7.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4"/>
  </w:num>
  <w:num w:numId="19">
    <w:abstractNumId w:val="6"/>
  </w:num>
  <w:num w:numId="20">
    <w:abstractNumId w:val="9"/>
  </w:num>
  <w:num w:numId="21">
    <w:abstractNumId w:val="24"/>
  </w:num>
  <w:num w:numId="22">
    <w:abstractNumId w:val="34"/>
  </w:num>
  <w:num w:numId="23">
    <w:abstractNumId w:val="17"/>
  </w:num>
  <w:num w:numId="24">
    <w:abstractNumId w:val="23"/>
  </w:num>
  <w:num w:numId="25">
    <w:abstractNumId w:val="15"/>
  </w:num>
  <w:num w:numId="26">
    <w:abstractNumId w:val="3"/>
  </w:num>
  <w:num w:numId="27">
    <w:abstractNumId w:val="13"/>
  </w:num>
  <w:num w:numId="28">
    <w:abstractNumId w:val="25"/>
  </w:num>
  <w:num w:numId="29">
    <w:abstractNumId w:val="32"/>
  </w:num>
  <w:num w:numId="30">
    <w:abstractNumId w:val="18"/>
  </w:num>
  <w:num w:numId="31">
    <w:abstractNumId w:val="19"/>
  </w:num>
  <w:num w:numId="32">
    <w:abstractNumId w:val="28"/>
  </w:num>
  <w:num w:numId="33">
    <w:abstractNumId w:val="16"/>
  </w:num>
  <w:num w:numId="34">
    <w:abstractNumId w:val="21"/>
  </w:num>
  <w:num w:numId="35">
    <w:abstractNumId w:val="35"/>
  </w:num>
  <w:num w:numId="36">
    <w:abstractNumId w:val="5"/>
  </w:num>
  <w:num w:numId="37">
    <w:abstractNumId w:val="22"/>
  </w:num>
  <w:num w:numId="38">
    <w:abstractNumId w:val="27"/>
  </w:num>
  <w:num w:numId="39">
    <w:abstractNumId w:val="29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E6F"/>
    <w:rsid w:val="00001C66"/>
    <w:rsid w:val="00030936"/>
    <w:rsid w:val="00046F52"/>
    <w:rsid w:val="0005458D"/>
    <w:rsid w:val="000609B8"/>
    <w:rsid w:val="00071B38"/>
    <w:rsid w:val="00071F53"/>
    <w:rsid w:val="00085DBC"/>
    <w:rsid w:val="000910F7"/>
    <w:rsid w:val="000A153D"/>
    <w:rsid w:val="000A7C81"/>
    <w:rsid w:val="000B024E"/>
    <w:rsid w:val="000B66D3"/>
    <w:rsid w:val="000E4A83"/>
    <w:rsid w:val="0010272D"/>
    <w:rsid w:val="0011254A"/>
    <w:rsid w:val="00116204"/>
    <w:rsid w:val="00117024"/>
    <w:rsid w:val="00117F53"/>
    <w:rsid w:val="0012449A"/>
    <w:rsid w:val="001249C8"/>
    <w:rsid w:val="00125DBC"/>
    <w:rsid w:val="00134B4F"/>
    <w:rsid w:val="001379A2"/>
    <w:rsid w:val="00151993"/>
    <w:rsid w:val="00151ABD"/>
    <w:rsid w:val="00153A05"/>
    <w:rsid w:val="00154312"/>
    <w:rsid w:val="0017635C"/>
    <w:rsid w:val="001776B8"/>
    <w:rsid w:val="00182831"/>
    <w:rsid w:val="00187DC7"/>
    <w:rsid w:val="0019127E"/>
    <w:rsid w:val="001A2584"/>
    <w:rsid w:val="001A3E9A"/>
    <w:rsid w:val="001B6E20"/>
    <w:rsid w:val="001C0BBC"/>
    <w:rsid w:val="001D1803"/>
    <w:rsid w:val="001D23A8"/>
    <w:rsid w:val="001D4D58"/>
    <w:rsid w:val="001F54A4"/>
    <w:rsid w:val="001F6E1A"/>
    <w:rsid w:val="00210D4C"/>
    <w:rsid w:val="00215163"/>
    <w:rsid w:val="002160DD"/>
    <w:rsid w:val="002327B1"/>
    <w:rsid w:val="002430B7"/>
    <w:rsid w:val="00244267"/>
    <w:rsid w:val="002557AF"/>
    <w:rsid w:val="002565FA"/>
    <w:rsid w:val="0026070E"/>
    <w:rsid w:val="00266B9A"/>
    <w:rsid w:val="002764B2"/>
    <w:rsid w:val="002837D0"/>
    <w:rsid w:val="002872B6"/>
    <w:rsid w:val="002A0A94"/>
    <w:rsid w:val="002B2486"/>
    <w:rsid w:val="002B6AC8"/>
    <w:rsid w:val="0030336C"/>
    <w:rsid w:val="003053D5"/>
    <w:rsid w:val="00324206"/>
    <w:rsid w:val="00333DCA"/>
    <w:rsid w:val="003412E0"/>
    <w:rsid w:val="0034774E"/>
    <w:rsid w:val="00361343"/>
    <w:rsid w:val="00380DEA"/>
    <w:rsid w:val="00387BD6"/>
    <w:rsid w:val="00392FB0"/>
    <w:rsid w:val="003A07FF"/>
    <w:rsid w:val="003B2013"/>
    <w:rsid w:val="003B4F13"/>
    <w:rsid w:val="003B5A7E"/>
    <w:rsid w:val="003B5F67"/>
    <w:rsid w:val="003C113A"/>
    <w:rsid w:val="003C1613"/>
    <w:rsid w:val="00404A00"/>
    <w:rsid w:val="00407769"/>
    <w:rsid w:val="00412247"/>
    <w:rsid w:val="0042641A"/>
    <w:rsid w:val="00436F12"/>
    <w:rsid w:val="00442971"/>
    <w:rsid w:val="00442ECE"/>
    <w:rsid w:val="00447DB8"/>
    <w:rsid w:val="0046600E"/>
    <w:rsid w:val="004749D6"/>
    <w:rsid w:val="004917D9"/>
    <w:rsid w:val="004A00C4"/>
    <w:rsid w:val="004B1332"/>
    <w:rsid w:val="004C4B01"/>
    <w:rsid w:val="004E3AB2"/>
    <w:rsid w:val="004E58CF"/>
    <w:rsid w:val="005002F2"/>
    <w:rsid w:val="0050538A"/>
    <w:rsid w:val="005104DA"/>
    <w:rsid w:val="00516DAE"/>
    <w:rsid w:val="00520084"/>
    <w:rsid w:val="005207B6"/>
    <w:rsid w:val="00520AEC"/>
    <w:rsid w:val="0053458A"/>
    <w:rsid w:val="00535EDD"/>
    <w:rsid w:val="005419AE"/>
    <w:rsid w:val="0055079E"/>
    <w:rsid w:val="005518CD"/>
    <w:rsid w:val="00551AF9"/>
    <w:rsid w:val="00560C41"/>
    <w:rsid w:val="00562345"/>
    <w:rsid w:val="00576757"/>
    <w:rsid w:val="00576F72"/>
    <w:rsid w:val="00577BD1"/>
    <w:rsid w:val="005810EE"/>
    <w:rsid w:val="00581DF0"/>
    <w:rsid w:val="00585E26"/>
    <w:rsid w:val="00587AD4"/>
    <w:rsid w:val="005917D5"/>
    <w:rsid w:val="005B104C"/>
    <w:rsid w:val="005C7456"/>
    <w:rsid w:val="005D2A00"/>
    <w:rsid w:val="005D31F0"/>
    <w:rsid w:val="00601F5B"/>
    <w:rsid w:val="00605966"/>
    <w:rsid w:val="00627C2D"/>
    <w:rsid w:val="0063033A"/>
    <w:rsid w:val="00637AD0"/>
    <w:rsid w:val="00643A43"/>
    <w:rsid w:val="00643CA5"/>
    <w:rsid w:val="00652EE2"/>
    <w:rsid w:val="0065334C"/>
    <w:rsid w:val="00654546"/>
    <w:rsid w:val="00665455"/>
    <w:rsid w:val="00670BD2"/>
    <w:rsid w:val="006724CF"/>
    <w:rsid w:val="00680424"/>
    <w:rsid w:val="00682E64"/>
    <w:rsid w:val="006917E6"/>
    <w:rsid w:val="006929C3"/>
    <w:rsid w:val="00695799"/>
    <w:rsid w:val="0069583C"/>
    <w:rsid w:val="00696A36"/>
    <w:rsid w:val="006D5F33"/>
    <w:rsid w:val="006E7FC6"/>
    <w:rsid w:val="006F4E8F"/>
    <w:rsid w:val="00702D8A"/>
    <w:rsid w:val="00704E21"/>
    <w:rsid w:val="0070699B"/>
    <w:rsid w:val="00712DB8"/>
    <w:rsid w:val="00716058"/>
    <w:rsid w:val="007244DE"/>
    <w:rsid w:val="007275DC"/>
    <w:rsid w:val="00761F99"/>
    <w:rsid w:val="0076229E"/>
    <w:rsid w:val="007B7ABE"/>
    <w:rsid w:val="007C057C"/>
    <w:rsid w:val="007D1323"/>
    <w:rsid w:val="007F1336"/>
    <w:rsid w:val="007F394F"/>
    <w:rsid w:val="007F46ED"/>
    <w:rsid w:val="007F7DC4"/>
    <w:rsid w:val="008014E3"/>
    <w:rsid w:val="00806B47"/>
    <w:rsid w:val="00810CED"/>
    <w:rsid w:val="00817924"/>
    <w:rsid w:val="00846BDB"/>
    <w:rsid w:val="00853B76"/>
    <w:rsid w:val="0085780A"/>
    <w:rsid w:val="00860500"/>
    <w:rsid w:val="00876BE7"/>
    <w:rsid w:val="0088006E"/>
    <w:rsid w:val="00883FE9"/>
    <w:rsid w:val="00893BB4"/>
    <w:rsid w:val="008972F7"/>
    <w:rsid w:val="008A0FBA"/>
    <w:rsid w:val="008A386F"/>
    <w:rsid w:val="008B4EDF"/>
    <w:rsid w:val="008C024C"/>
    <w:rsid w:val="008C34B9"/>
    <w:rsid w:val="008C7818"/>
    <w:rsid w:val="008E7F0D"/>
    <w:rsid w:val="0091100D"/>
    <w:rsid w:val="00913AE0"/>
    <w:rsid w:val="0091471A"/>
    <w:rsid w:val="00927EED"/>
    <w:rsid w:val="00946578"/>
    <w:rsid w:val="009537FF"/>
    <w:rsid w:val="00970E86"/>
    <w:rsid w:val="00984E6F"/>
    <w:rsid w:val="009864ED"/>
    <w:rsid w:val="00995D6C"/>
    <w:rsid w:val="00997A55"/>
    <w:rsid w:val="009F3D48"/>
    <w:rsid w:val="009F6A81"/>
    <w:rsid w:val="00A067ED"/>
    <w:rsid w:val="00A12CF6"/>
    <w:rsid w:val="00A36323"/>
    <w:rsid w:val="00A44337"/>
    <w:rsid w:val="00A44C80"/>
    <w:rsid w:val="00A6784E"/>
    <w:rsid w:val="00A71C11"/>
    <w:rsid w:val="00A73F35"/>
    <w:rsid w:val="00A762B2"/>
    <w:rsid w:val="00A87303"/>
    <w:rsid w:val="00A90325"/>
    <w:rsid w:val="00A97785"/>
    <w:rsid w:val="00AA3F0E"/>
    <w:rsid w:val="00AC456D"/>
    <w:rsid w:val="00AC54C0"/>
    <w:rsid w:val="00AE0BCF"/>
    <w:rsid w:val="00AE5AE0"/>
    <w:rsid w:val="00AF0AAA"/>
    <w:rsid w:val="00AF6604"/>
    <w:rsid w:val="00B05685"/>
    <w:rsid w:val="00B07254"/>
    <w:rsid w:val="00B248BB"/>
    <w:rsid w:val="00B2672E"/>
    <w:rsid w:val="00B36C65"/>
    <w:rsid w:val="00B44BCE"/>
    <w:rsid w:val="00B45B80"/>
    <w:rsid w:val="00B51137"/>
    <w:rsid w:val="00B81E01"/>
    <w:rsid w:val="00BA0121"/>
    <w:rsid w:val="00BA1770"/>
    <w:rsid w:val="00BA3254"/>
    <w:rsid w:val="00BA51AB"/>
    <w:rsid w:val="00BC5824"/>
    <w:rsid w:val="00BD426F"/>
    <w:rsid w:val="00BD60A3"/>
    <w:rsid w:val="00BE74B1"/>
    <w:rsid w:val="00BF537B"/>
    <w:rsid w:val="00C05C7A"/>
    <w:rsid w:val="00C06DF7"/>
    <w:rsid w:val="00C16A42"/>
    <w:rsid w:val="00C26082"/>
    <w:rsid w:val="00C4443C"/>
    <w:rsid w:val="00C45126"/>
    <w:rsid w:val="00C5247D"/>
    <w:rsid w:val="00C71FE5"/>
    <w:rsid w:val="00C75432"/>
    <w:rsid w:val="00C77661"/>
    <w:rsid w:val="00C86E41"/>
    <w:rsid w:val="00CA09BB"/>
    <w:rsid w:val="00CA17D4"/>
    <w:rsid w:val="00CA3586"/>
    <w:rsid w:val="00CA7399"/>
    <w:rsid w:val="00CC46DF"/>
    <w:rsid w:val="00CD421D"/>
    <w:rsid w:val="00CF41F3"/>
    <w:rsid w:val="00CF523C"/>
    <w:rsid w:val="00D1235E"/>
    <w:rsid w:val="00D21B23"/>
    <w:rsid w:val="00D2638E"/>
    <w:rsid w:val="00D31A72"/>
    <w:rsid w:val="00D61294"/>
    <w:rsid w:val="00D752FB"/>
    <w:rsid w:val="00D82913"/>
    <w:rsid w:val="00D9448A"/>
    <w:rsid w:val="00DB661F"/>
    <w:rsid w:val="00DC0FC0"/>
    <w:rsid w:val="00DC3C6B"/>
    <w:rsid w:val="00DC3FC3"/>
    <w:rsid w:val="00DC6B70"/>
    <w:rsid w:val="00DD001C"/>
    <w:rsid w:val="00DD68C4"/>
    <w:rsid w:val="00DE6A88"/>
    <w:rsid w:val="00E05415"/>
    <w:rsid w:val="00E14C5D"/>
    <w:rsid w:val="00E251FC"/>
    <w:rsid w:val="00E25E89"/>
    <w:rsid w:val="00E40843"/>
    <w:rsid w:val="00E40EFF"/>
    <w:rsid w:val="00E50220"/>
    <w:rsid w:val="00E511B2"/>
    <w:rsid w:val="00E60095"/>
    <w:rsid w:val="00E629F9"/>
    <w:rsid w:val="00E71D47"/>
    <w:rsid w:val="00E74055"/>
    <w:rsid w:val="00E750AE"/>
    <w:rsid w:val="00E77E9B"/>
    <w:rsid w:val="00E8134A"/>
    <w:rsid w:val="00E91912"/>
    <w:rsid w:val="00E96075"/>
    <w:rsid w:val="00EA7A07"/>
    <w:rsid w:val="00ED362A"/>
    <w:rsid w:val="00EE32DE"/>
    <w:rsid w:val="00F06268"/>
    <w:rsid w:val="00F12A7B"/>
    <w:rsid w:val="00F1648F"/>
    <w:rsid w:val="00F178B1"/>
    <w:rsid w:val="00F24808"/>
    <w:rsid w:val="00F32D8D"/>
    <w:rsid w:val="00F615E6"/>
    <w:rsid w:val="00F625BE"/>
    <w:rsid w:val="00F767E3"/>
    <w:rsid w:val="00F8319D"/>
    <w:rsid w:val="00F8677E"/>
    <w:rsid w:val="00FA5DD2"/>
    <w:rsid w:val="00FB19BC"/>
    <w:rsid w:val="00FD49E5"/>
    <w:rsid w:val="00FE14B6"/>
    <w:rsid w:val="00FE3DB8"/>
    <w:rsid w:val="00FF327B"/>
    <w:rsid w:val="00FF6EBF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984E6F"/>
    <w:pPr>
      <w:keepNext/>
      <w:widowControl/>
      <w:autoSpaceDE/>
      <w:autoSpaceDN/>
      <w:adjustRightInd/>
      <w:jc w:val="center"/>
      <w:outlineLvl w:val="1"/>
    </w:pPr>
    <w:rPr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84E6F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Balloon Text"/>
    <w:basedOn w:val="a"/>
    <w:link w:val="a4"/>
    <w:semiHidden/>
    <w:rsid w:val="00984E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rsid w:val="00984E6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984E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rsid w:val="00984E6F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984E6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8">
    <w:name w:val="Верхний колонтитул Знак"/>
    <w:link w:val="a7"/>
    <w:rsid w:val="00984E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rsid w:val="00984E6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link w:val="a9"/>
    <w:rsid w:val="00984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84E6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rsid w:val="00984E6F"/>
    <w:pPr>
      <w:spacing w:after="120"/>
    </w:pPr>
  </w:style>
  <w:style w:type="character" w:customStyle="1" w:styleId="ac">
    <w:name w:val="Основной текст Знак"/>
    <w:link w:val="ab"/>
    <w:rsid w:val="00984E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caption"/>
    <w:basedOn w:val="a"/>
    <w:next w:val="a"/>
    <w:qFormat/>
    <w:rsid w:val="00984E6F"/>
    <w:pPr>
      <w:widowControl/>
      <w:autoSpaceDE/>
      <w:autoSpaceDN/>
      <w:adjustRightInd/>
      <w:jc w:val="center"/>
    </w:pPr>
    <w:rPr>
      <w:b/>
      <w:sz w:val="32"/>
    </w:rPr>
  </w:style>
  <w:style w:type="paragraph" w:styleId="21">
    <w:name w:val="Body Text Indent 2"/>
    <w:basedOn w:val="a"/>
    <w:link w:val="22"/>
    <w:rsid w:val="00984E6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984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qFormat/>
    <w:rsid w:val="00984E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984E6F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984E6F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ntStyle33">
    <w:name w:val="Font Style33"/>
    <w:uiPriority w:val="99"/>
    <w:rsid w:val="00984E6F"/>
    <w:rPr>
      <w:rFonts w:ascii="Times New Roman" w:hAnsi="Times New Roman" w:cs="Times New Roman"/>
      <w:b/>
      <w:bCs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984E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984E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F164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984E6F"/>
    <w:pPr>
      <w:keepNext/>
      <w:widowControl/>
      <w:autoSpaceDE/>
      <w:autoSpaceDN/>
      <w:adjustRightInd/>
      <w:jc w:val="center"/>
      <w:outlineLvl w:val="1"/>
    </w:pPr>
    <w:rPr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84E6F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Balloon Text"/>
    <w:basedOn w:val="a"/>
    <w:link w:val="a4"/>
    <w:semiHidden/>
    <w:rsid w:val="00984E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rsid w:val="00984E6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984E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rsid w:val="00984E6F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984E6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8">
    <w:name w:val="Верхний колонтитул Знак"/>
    <w:link w:val="a7"/>
    <w:rsid w:val="00984E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rsid w:val="00984E6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link w:val="a9"/>
    <w:rsid w:val="00984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84E6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rsid w:val="00984E6F"/>
    <w:pPr>
      <w:spacing w:after="120"/>
    </w:pPr>
  </w:style>
  <w:style w:type="character" w:customStyle="1" w:styleId="ac">
    <w:name w:val="Основной текст Знак"/>
    <w:link w:val="ab"/>
    <w:rsid w:val="00984E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caption"/>
    <w:basedOn w:val="a"/>
    <w:next w:val="a"/>
    <w:qFormat/>
    <w:rsid w:val="00984E6F"/>
    <w:pPr>
      <w:widowControl/>
      <w:autoSpaceDE/>
      <w:autoSpaceDN/>
      <w:adjustRightInd/>
      <w:jc w:val="center"/>
    </w:pPr>
    <w:rPr>
      <w:b/>
      <w:sz w:val="32"/>
    </w:rPr>
  </w:style>
  <w:style w:type="paragraph" w:styleId="21">
    <w:name w:val="Body Text Indent 2"/>
    <w:basedOn w:val="a"/>
    <w:link w:val="22"/>
    <w:rsid w:val="00984E6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984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qFormat/>
    <w:rsid w:val="00984E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984E6F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984E6F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ntStyle33">
    <w:name w:val="Font Style33"/>
    <w:uiPriority w:val="99"/>
    <w:rsid w:val="00984E6F"/>
    <w:rPr>
      <w:rFonts w:ascii="Times New Roman" w:hAnsi="Times New Roman" w:cs="Times New Roman"/>
      <w:b/>
      <w:bCs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984E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984E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F164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65293-B19D-47FA-8BBC-8E6F91F5A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2566</CharactersWithSpaces>
  <SharedDoc>false</SharedDoc>
  <HLinks>
    <vt:vector size="30" baseType="variant">
      <vt:variant>
        <vt:i4>4718603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consultantplus://offline/ref=05986F60F04BB78FC994ABBD7ED2170F3FC47D86D6811FA55C2A33D25B098A9C0DBA084998FEC2506D91827429L</vt:lpwstr>
      </vt:variant>
      <vt:variant>
        <vt:lpwstr/>
      </vt:variant>
      <vt:variant>
        <vt:i4>4718603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consultantplus://offline/ref=05986F60F04BB78FC994ABBD7ED2170F3FC47D86D6811FA55C2A33D25B098A9C0DBA084998FEC2506D91827429L</vt:lpwstr>
      </vt:variant>
      <vt:variant>
        <vt:lpwstr/>
      </vt:variant>
      <vt:variant>
        <vt:i4>4194306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consultantplus://offline/ref=572417A9DFE78B8C4380E18E64858F27219CB0C42976E847B9995396DC222814195C3A3C47D6405A314DAA2E7EAEEBA493B7104DCABC8E0602D83Ee20DM</vt:lpwstr>
      </vt:variant>
      <vt:variant>
        <vt:lpwstr/>
      </vt:variant>
      <vt:variant>
        <vt:i4>720979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consultantplus://offline/ref=B56F8C7BFCBE836207DEEBC1DFAA34BF93B54C6E515420BE88034353B17D264DD0139B6E126D2D280917FAd9y7L</vt:lpwstr>
      </vt:variant>
      <vt:variant>
        <vt:lpwstr/>
      </vt:variant>
      <vt:variant>
        <vt:i4>720900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consultantplus://offline/ref=B56F8C7BFCBE836207DEEBC1DFAA34BF93B54C6E515420BE88034353B17D264DD0139B6E126D2D280915F1d9y2L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Татаринцева Наталия Андреевна</dc:creator>
  <cp:lastModifiedBy>Лукинская Наталья Андреевна</cp:lastModifiedBy>
  <cp:revision>4</cp:revision>
  <cp:lastPrinted>2023-01-30T11:21:00Z</cp:lastPrinted>
  <dcterms:created xsi:type="dcterms:W3CDTF">2023-01-30T11:23:00Z</dcterms:created>
  <dcterms:modified xsi:type="dcterms:W3CDTF">2023-02-01T06:05:00Z</dcterms:modified>
</cp:coreProperties>
</file>